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653EE" w14:textId="1CD690E0" w:rsidR="00513C93" w:rsidRPr="00D4087B" w:rsidRDefault="00BB2E3F">
      <w:pPr>
        <w:spacing w:after="225" w:line="259" w:lineRule="auto"/>
        <w:ind w:right="77" w:firstLine="0"/>
        <w:jc w:val="center"/>
        <w:rPr>
          <w:rFonts w:ascii="華康中特圓體" w:eastAsia="華康中特圓體" w:hAnsi="華康中特圓體"/>
        </w:rPr>
      </w:pPr>
      <w:r w:rsidRPr="00D4087B">
        <w:rPr>
          <w:rFonts w:ascii="華康中特圓體" w:eastAsia="華康中特圓體" w:hAnsi="華康中特圓體" w:hint="eastAsia"/>
          <w:sz w:val="32"/>
        </w:rPr>
        <w:t>11</w:t>
      </w:r>
      <w:r w:rsidR="00D4087B" w:rsidRPr="00D4087B">
        <w:rPr>
          <w:rFonts w:ascii="華康中特圓體" w:eastAsia="華康中特圓體" w:hAnsi="華康中特圓體" w:hint="eastAsia"/>
          <w:sz w:val="32"/>
        </w:rPr>
        <w:t>.</w:t>
      </w:r>
      <w:r w:rsidR="004E7AB9" w:rsidRPr="00D4087B">
        <w:rPr>
          <w:rFonts w:ascii="華康中特圓體" w:eastAsia="華康中特圓體" w:hAnsi="華康中特圓體" w:hint="eastAsia"/>
          <w:sz w:val="32"/>
        </w:rPr>
        <w:t>台灣東海岸</w:t>
      </w:r>
      <w:proofErr w:type="gramStart"/>
      <w:r w:rsidR="004E7AB9" w:rsidRPr="00D4087B">
        <w:rPr>
          <w:rFonts w:ascii="華康中特圓體" w:eastAsia="華康中特圓體" w:hAnsi="華康中特圓體" w:hint="eastAsia"/>
          <w:color w:val="2F2F2F"/>
          <w:sz w:val="32"/>
        </w:rPr>
        <w:t>哆囉滿產</w:t>
      </w:r>
      <w:proofErr w:type="gramEnd"/>
      <w:r w:rsidR="004E7AB9" w:rsidRPr="00D4087B">
        <w:rPr>
          <w:rFonts w:ascii="華康中特圓體" w:eastAsia="華康中特圓體" w:hAnsi="華康中特圓體" w:hint="eastAsia"/>
          <w:color w:val="2F2F2F"/>
          <w:sz w:val="32"/>
        </w:rPr>
        <w:t>沙金</w:t>
      </w:r>
      <w:r w:rsidR="004E7AB9" w:rsidRPr="00D4087B">
        <w:rPr>
          <w:rFonts w:ascii="華康中特圓體" w:eastAsia="華康中特圓體" w:hAnsi="華康中特圓體" w:hint="eastAsia"/>
          <w:sz w:val="32"/>
        </w:rPr>
        <w:t>歐美人曾認為它是黃金古國</w:t>
      </w:r>
    </w:p>
    <w:p w14:paraId="0BF1F346" w14:textId="1FC4C645" w:rsidR="00513C93" w:rsidRDefault="004E7AB9" w:rsidP="00BB2E3F">
      <w:pPr>
        <w:widowControl w:val="0"/>
        <w:overflowPunct w:val="0"/>
        <w:autoSpaceDE w:val="0"/>
        <w:autoSpaceDN w:val="0"/>
        <w:spacing w:line="400" w:lineRule="exact"/>
        <w:ind w:right="0" w:firstLine="0"/>
        <w:jc w:val="both"/>
        <w:rPr>
          <w:rFonts w:ascii="Times New Roman" w:eastAsia="華康細明體" w:hAnsi="Times New Roman" w:cs="Times New Roman"/>
          <w:szCs w:val="28"/>
        </w:rPr>
      </w:pPr>
      <w:r w:rsidRPr="00BB2E3F">
        <w:rPr>
          <w:rFonts w:ascii="Times New Roman" w:eastAsia="華康細明體" w:hAnsi="Times New Roman" w:cs="Times New Roman"/>
          <w:szCs w:val="28"/>
        </w:rPr>
        <w:t>西元前約</w:t>
      </w:r>
      <w:r w:rsidRPr="00BB2E3F">
        <w:rPr>
          <w:rFonts w:ascii="Times New Roman" w:eastAsia="華康細明體" w:hAnsi="Times New Roman" w:cs="Times New Roman"/>
          <w:szCs w:val="28"/>
        </w:rPr>
        <w:t>350</w:t>
      </w:r>
      <w:r w:rsidRPr="00BB2E3F">
        <w:rPr>
          <w:rFonts w:ascii="Times New Roman" w:eastAsia="華康細明體" w:hAnsi="Times New Roman" w:cs="Times New Roman"/>
          <w:szCs w:val="28"/>
        </w:rPr>
        <w:t>年亞里斯多德的著作《世界蒐奇》，曾提到有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迦太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基商人航行大海洋抵達一座蘊藏沙金的富庶島嶼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──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安提里亞。</w:t>
      </w:r>
      <w:r w:rsidRPr="00BB2E3F">
        <w:rPr>
          <w:rFonts w:ascii="Times New Roman" w:eastAsia="華康細明體" w:hAnsi="Times New Roman" w:cs="Times New Roman"/>
          <w:color w:val="2F2F2F"/>
          <w:szCs w:val="28"/>
        </w:rPr>
        <w:t>十五世紀歐洲人充滿著淘金的興趣，</w:t>
      </w:r>
      <w:r w:rsidRPr="00BB2E3F">
        <w:rPr>
          <w:rFonts w:ascii="Times New Roman" w:eastAsia="華康細明體" w:hAnsi="Times New Roman" w:cs="Times New Roman"/>
          <w:szCs w:val="28"/>
        </w:rPr>
        <w:t xml:space="preserve">1492 </w:t>
      </w:r>
      <w:r w:rsidRPr="00BB2E3F">
        <w:rPr>
          <w:rFonts w:ascii="Times New Roman" w:eastAsia="華康細明體" w:hAnsi="Times New Roman" w:cs="Times New Roman"/>
          <w:szCs w:val="28"/>
        </w:rPr>
        <w:t>年哥倫布探險新大陸的</w:t>
      </w:r>
      <w:r w:rsidRPr="00BB2E3F">
        <w:rPr>
          <w:rFonts w:ascii="Times New Roman" w:eastAsia="華康細明體" w:hAnsi="Times New Roman" w:cs="Times New Roman"/>
          <w:color w:val="2F2F2F"/>
          <w:szCs w:val="28"/>
        </w:rPr>
        <w:t>目的之一，就是去驗證古地圖上這座蘊藏沙金</w:t>
      </w:r>
      <w:r w:rsidRPr="00BB2E3F">
        <w:rPr>
          <w:rFonts w:ascii="Times New Roman" w:eastAsia="華康細明體" w:hAnsi="Times New Roman" w:cs="Times New Roman"/>
          <w:szCs w:val="28"/>
        </w:rPr>
        <w:t>的富庶島嶼</w:t>
      </w:r>
      <w:r w:rsidRPr="00BB2E3F">
        <w:rPr>
          <w:rFonts w:ascii="Times New Roman" w:eastAsia="華康細明體" w:hAnsi="Times New Roman" w:cs="Times New Roman"/>
          <w:color w:val="2F2F2F"/>
          <w:szCs w:val="28"/>
        </w:rPr>
        <w:t>安提里亞的真實性；安提里亞就是台灣</w:t>
      </w:r>
      <w:r w:rsidRPr="00BB2E3F">
        <w:rPr>
          <w:rFonts w:ascii="Times New Roman" w:eastAsia="華康細明體" w:hAnsi="Times New Roman" w:cs="Times New Roman"/>
          <w:szCs w:val="28"/>
        </w:rPr>
        <w:t>島。</w:t>
      </w:r>
      <w:r w:rsidRPr="00BB2E3F">
        <w:rPr>
          <w:rFonts w:ascii="Times New Roman" w:eastAsia="華康細明體" w:hAnsi="Times New Roman" w:cs="Times New Roman"/>
          <w:szCs w:val="28"/>
        </w:rPr>
        <w:t>1544</w:t>
      </w:r>
      <w:r w:rsidRPr="00BB2E3F">
        <w:rPr>
          <w:rFonts w:ascii="Times New Roman" w:eastAsia="華康細明體" w:hAnsi="Times New Roman" w:cs="Times New Roman"/>
          <w:szCs w:val="28"/>
        </w:rPr>
        <w:t>年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葡萄牙船航經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台灣東部海域，水手讚嘆聲「</w:t>
      </w:r>
      <w:proofErr w:type="spellStart"/>
      <w:r w:rsidRPr="00BB2E3F">
        <w:rPr>
          <w:rFonts w:ascii="Times New Roman" w:eastAsia="華康細明體" w:hAnsi="Times New Roman" w:cs="Times New Roman"/>
          <w:szCs w:val="28"/>
        </w:rPr>
        <w:t>Ilha</w:t>
      </w:r>
      <w:proofErr w:type="spellEnd"/>
      <w:r w:rsidRPr="00BB2E3F">
        <w:rPr>
          <w:rFonts w:ascii="Times New Roman" w:eastAsia="華康細明體" w:hAnsi="Times New Roman" w:cs="Times New Roman"/>
          <w:szCs w:val="28"/>
        </w:rPr>
        <w:t xml:space="preserve"> Formosa</w:t>
      </w:r>
      <w:r w:rsidRPr="00BB2E3F">
        <w:rPr>
          <w:rFonts w:ascii="Times New Roman" w:eastAsia="華康細明體" w:hAnsi="Times New Roman" w:cs="Times New Roman"/>
          <w:szCs w:val="28"/>
        </w:rPr>
        <w:t>！（美麗的寶島）」，有人說他們為的就是探尋傳說中的黃金，當時花蓮立霧溪口附近一處沙金產地，被他們命名為「黃金河」</w:t>
      </w:r>
      <w:r w:rsidRPr="00BB2E3F">
        <w:rPr>
          <w:rFonts w:ascii="Times New Roman" w:eastAsia="華康細明體" w:hAnsi="Times New Roman" w:cs="Times New Roman"/>
          <w:szCs w:val="28"/>
        </w:rPr>
        <w:t xml:space="preserve">(Rio </w:t>
      </w:r>
      <w:proofErr w:type="spellStart"/>
      <w:r w:rsidRPr="00BB2E3F">
        <w:rPr>
          <w:rFonts w:ascii="Times New Roman" w:eastAsia="華康細明體" w:hAnsi="Times New Roman" w:cs="Times New Roman"/>
          <w:szCs w:val="28"/>
        </w:rPr>
        <w:t>Dnero</w:t>
      </w:r>
      <w:proofErr w:type="spellEnd"/>
      <w:proofErr w:type="gramStart"/>
      <w:r w:rsidRPr="00BB2E3F">
        <w:rPr>
          <w:rFonts w:ascii="Times New Roman" w:eastAsia="華康細明體" w:hAnsi="Times New Roman" w:cs="Times New Roman"/>
          <w:szCs w:val="28"/>
        </w:rPr>
        <w:t>）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。</w:t>
      </w:r>
      <w:r w:rsidRPr="00BB2E3F">
        <w:rPr>
          <w:rFonts w:ascii="Times New Roman" w:eastAsia="華康細明體" w:hAnsi="Times New Roman" w:cs="Times New Roman"/>
          <w:szCs w:val="28"/>
        </w:rPr>
        <w:t xml:space="preserve"> </w:t>
      </w:r>
      <w:r w:rsidRPr="00BB2E3F">
        <w:rPr>
          <w:rFonts w:ascii="Times New Roman" w:eastAsia="華康細明體" w:hAnsi="Times New Roman" w:cs="Times New Roman"/>
          <w:szCs w:val="28"/>
        </w:rPr>
        <w:t>十七世紀初，西班牙神父到台灣北部時，曾稱：「台灣東海岸之</w:t>
      </w:r>
      <w:proofErr w:type="gramStart"/>
      <w:r w:rsidRPr="00BB2E3F">
        <w:rPr>
          <w:rFonts w:ascii="Times New Roman" w:eastAsia="華康細明體" w:hAnsi="Times New Roman" w:cs="Times New Roman"/>
          <w:color w:val="2F2F2F"/>
          <w:szCs w:val="28"/>
        </w:rPr>
        <w:t>哆囉</w:t>
      </w:r>
      <w:proofErr w:type="gramEnd"/>
      <w:r w:rsidRPr="00BB2E3F">
        <w:rPr>
          <w:rFonts w:ascii="Times New Roman" w:eastAsia="華康細明體" w:hAnsi="Times New Roman" w:cs="Times New Roman"/>
          <w:color w:val="2F2F2F"/>
          <w:szCs w:val="28"/>
        </w:rPr>
        <w:t>滿</w:t>
      </w:r>
      <w:r w:rsidRPr="00BB2E3F">
        <w:rPr>
          <w:rFonts w:ascii="Times New Roman" w:eastAsia="華康細明體" w:hAnsi="Times New Roman" w:cs="Times New Roman"/>
          <w:color w:val="2F2F2F"/>
          <w:szCs w:val="28"/>
        </w:rPr>
        <w:t>(</w:t>
      </w:r>
      <w:proofErr w:type="spellStart"/>
      <w:r w:rsidRPr="00BB2E3F">
        <w:rPr>
          <w:rFonts w:ascii="Times New Roman" w:eastAsia="華康細明體" w:hAnsi="Times New Roman" w:cs="Times New Roman"/>
          <w:color w:val="2F2F2F"/>
          <w:szCs w:val="28"/>
        </w:rPr>
        <w:t>Turuboan</w:t>
      </w:r>
      <w:proofErr w:type="spellEnd"/>
      <w:r w:rsidRPr="00BB2E3F">
        <w:rPr>
          <w:rFonts w:ascii="Times New Roman" w:eastAsia="華康細明體" w:hAnsi="Times New Roman" w:cs="Times New Roman"/>
          <w:color w:val="2F2F2F"/>
          <w:szCs w:val="28"/>
        </w:rPr>
        <w:t>)</w:t>
      </w:r>
      <w:r w:rsidRPr="00BB2E3F">
        <w:rPr>
          <w:rFonts w:ascii="Times New Roman" w:eastAsia="華康細明體" w:hAnsi="Times New Roman" w:cs="Times New Roman"/>
          <w:color w:val="2F2F2F"/>
          <w:szCs w:val="28"/>
        </w:rPr>
        <w:t>，生產沙金頗多，北部金包里</w:t>
      </w:r>
      <w:proofErr w:type="gramStart"/>
      <w:r w:rsidRPr="00BB2E3F">
        <w:rPr>
          <w:rFonts w:ascii="Times New Roman" w:eastAsia="華康細明體" w:hAnsi="Times New Roman" w:cs="Times New Roman"/>
          <w:color w:val="2F2F2F"/>
          <w:szCs w:val="28"/>
        </w:rPr>
        <w:t>土番常往</w:t>
      </w:r>
      <w:proofErr w:type="gramEnd"/>
      <w:r w:rsidRPr="00BB2E3F">
        <w:rPr>
          <w:rFonts w:ascii="Times New Roman" w:eastAsia="華康細明體" w:hAnsi="Times New Roman" w:cs="Times New Roman"/>
          <w:color w:val="2F2F2F"/>
          <w:szCs w:val="28"/>
        </w:rPr>
        <w:t>交易，沙金受與中國人」。</w:t>
      </w:r>
      <w:r w:rsidRPr="00BB2E3F">
        <w:rPr>
          <w:rFonts w:ascii="Times New Roman" w:eastAsia="華康細明體" w:hAnsi="Times New Roman" w:cs="Times New Roman"/>
          <w:szCs w:val="28"/>
        </w:rPr>
        <w:t>「</w:t>
      </w:r>
      <w:proofErr w:type="gramStart"/>
      <w:r w:rsidRPr="00BB2E3F">
        <w:rPr>
          <w:rFonts w:ascii="Times New Roman" w:eastAsia="華康細明體" w:hAnsi="Times New Roman" w:cs="Times New Roman"/>
          <w:color w:val="2F2F2F"/>
          <w:szCs w:val="28"/>
        </w:rPr>
        <w:t>哆囉</w:t>
      </w:r>
      <w:proofErr w:type="gramEnd"/>
      <w:r w:rsidRPr="00BB2E3F">
        <w:rPr>
          <w:rFonts w:ascii="Times New Roman" w:eastAsia="華康細明體" w:hAnsi="Times New Roman" w:cs="Times New Roman"/>
          <w:color w:val="2F2F2F"/>
          <w:szCs w:val="28"/>
        </w:rPr>
        <w:t>滿</w:t>
      </w:r>
      <w:r w:rsidRPr="00BB2E3F">
        <w:rPr>
          <w:rFonts w:ascii="Times New Roman" w:eastAsia="華康細明體" w:hAnsi="Times New Roman" w:cs="Times New Roman"/>
          <w:szCs w:val="28"/>
        </w:rPr>
        <w:t>」</w:t>
      </w:r>
      <w:r w:rsidRPr="00BB2E3F">
        <w:rPr>
          <w:rFonts w:ascii="Times New Roman" w:eastAsia="華康細明體" w:hAnsi="Times New Roman" w:cs="Times New Roman"/>
          <w:color w:val="1A1A1A"/>
          <w:szCs w:val="28"/>
        </w:rPr>
        <w:t>是西班牙語，原意是「閃閃發亮的地方」，也就是黃金產地，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哆囉滿河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(</w:t>
      </w:r>
      <w:proofErr w:type="spellStart"/>
      <w:r w:rsidRPr="00BB2E3F">
        <w:rPr>
          <w:rFonts w:ascii="Times New Roman" w:eastAsia="華康細明體" w:hAnsi="Times New Roman" w:cs="Times New Roman"/>
          <w:szCs w:val="28"/>
        </w:rPr>
        <w:t>Danau</w:t>
      </w:r>
      <w:proofErr w:type="spellEnd"/>
      <w:r w:rsidRPr="00BB2E3F">
        <w:rPr>
          <w:rFonts w:ascii="Times New Roman" w:eastAsia="華康細明體" w:hAnsi="Times New Roman" w:cs="Times New Roman"/>
          <w:szCs w:val="28"/>
        </w:rPr>
        <w:t xml:space="preserve"> River)</w:t>
      </w:r>
      <w:r w:rsidRPr="00BB2E3F">
        <w:rPr>
          <w:rFonts w:ascii="Times New Roman" w:eastAsia="華康細明體" w:hAnsi="Times New Roman" w:cs="Times New Roman"/>
          <w:color w:val="1A1A1A"/>
          <w:szCs w:val="28"/>
        </w:rPr>
        <w:t>稱為「黃金河」。</w:t>
      </w:r>
      <w:r w:rsidRPr="00BB2E3F">
        <w:rPr>
          <w:rFonts w:ascii="Times New Roman" w:eastAsia="華康細明體" w:hAnsi="Times New Roman" w:cs="Times New Roman"/>
          <w:szCs w:val="28"/>
        </w:rPr>
        <w:t>指宜蘭與花蓮之間的海岸地區</w:t>
      </w:r>
      <w:r w:rsidRPr="00BB2E3F">
        <w:rPr>
          <w:rFonts w:ascii="Times New Roman" w:eastAsia="華康細明體" w:hAnsi="Times New Roman" w:cs="Times New Roman"/>
          <w:color w:val="1A1A1A"/>
          <w:szCs w:val="28"/>
        </w:rPr>
        <w:t>。</w:t>
      </w:r>
      <w:r w:rsidRPr="00BB2E3F">
        <w:rPr>
          <w:rFonts w:ascii="Times New Roman" w:eastAsia="華康細明體" w:hAnsi="Times New Roman" w:cs="Times New Roman"/>
          <w:szCs w:val="28"/>
        </w:rPr>
        <w:t>1697</w:t>
      </w:r>
      <w:r w:rsidRPr="00BB2E3F">
        <w:rPr>
          <w:rFonts w:ascii="Times New Roman" w:eastAsia="華康細明體" w:hAnsi="Times New Roman" w:cs="Times New Roman"/>
          <w:szCs w:val="28"/>
        </w:rPr>
        <w:t>年清康熙年間，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郁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永河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所著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《番境補遺》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云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：「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哆囉滿產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金，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淘沙出之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，與雲南瓜子金相似，番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人熔之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成條，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藏巨甕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中，客至，每開甕自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炫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，不知所用，近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歲始有攜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至雞籠、淡水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易布者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。」</w:t>
      </w:r>
      <w:r w:rsidRPr="00BB2E3F">
        <w:rPr>
          <w:rFonts w:ascii="Times New Roman" w:eastAsia="華康細明體" w:hAnsi="Times New Roman" w:cs="Times New Roman"/>
          <w:szCs w:val="28"/>
        </w:rPr>
        <w:t xml:space="preserve"> 1954</w:t>
      </w:r>
      <w:r w:rsidRPr="00BB2E3F">
        <w:rPr>
          <w:rFonts w:ascii="Times New Roman" w:eastAsia="華康細明體" w:hAnsi="Times New Roman" w:cs="Times New Roman"/>
          <w:szCs w:val="28"/>
        </w:rPr>
        <w:t>年，國民政府的礦產調查隊曾經在崇德試探藏金量，得知花蓮立霧溪口「得其黎三角洲」之土層厚</w:t>
      </w:r>
      <w:r w:rsidRPr="00BB2E3F">
        <w:rPr>
          <w:rFonts w:ascii="Times New Roman" w:eastAsia="華康細明體" w:hAnsi="Times New Roman" w:cs="Times New Roman"/>
          <w:szCs w:val="28"/>
        </w:rPr>
        <w:t>1.2</w:t>
      </w:r>
      <w:r w:rsidRPr="00BB2E3F">
        <w:rPr>
          <w:rFonts w:ascii="Times New Roman" w:eastAsia="華康細明體" w:hAnsi="Times New Roman" w:cs="Times New Roman"/>
          <w:szCs w:val="28"/>
        </w:rPr>
        <w:t>公尺，其下有</w:t>
      </w:r>
      <w:r w:rsidRPr="00BB2E3F">
        <w:rPr>
          <w:rFonts w:ascii="Times New Roman" w:eastAsia="華康細明體" w:hAnsi="Times New Roman" w:cs="Times New Roman"/>
          <w:szCs w:val="28"/>
        </w:rPr>
        <w:t>5</w:t>
      </w:r>
      <w:r w:rsidRPr="00BB2E3F">
        <w:rPr>
          <w:rFonts w:ascii="Times New Roman" w:eastAsia="華康細明體" w:hAnsi="Times New Roman" w:cs="Times New Roman"/>
          <w:szCs w:val="28"/>
        </w:rPr>
        <w:t>公尺之沙礫層，沙金即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沉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積於此砂礫層中，尤其是距離表土下二至三公尺處，蘊藏最豐富的樣區，每一公斤砂礫當中含有</w:t>
      </w:r>
      <w:r w:rsidRPr="00BB2E3F">
        <w:rPr>
          <w:rFonts w:ascii="Times New Roman" w:eastAsia="華康細明體" w:hAnsi="Times New Roman" w:cs="Times New Roman"/>
          <w:szCs w:val="28"/>
        </w:rPr>
        <w:t>0.82</w:t>
      </w:r>
      <w:r w:rsidRPr="00BB2E3F">
        <w:rPr>
          <w:rFonts w:ascii="Times New Roman" w:eastAsia="華康細明體" w:hAnsi="Times New Roman" w:cs="Times New Roman"/>
          <w:szCs w:val="28"/>
        </w:rPr>
        <w:t>公克沙金；即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一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公噸砂礫裡含有</w:t>
      </w:r>
      <w:r w:rsidRPr="00BB2E3F">
        <w:rPr>
          <w:rFonts w:ascii="Times New Roman" w:eastAsia="華康細明體" w:hAnsi="Times New Roman" w:cs="Times New Roman"/>
          <w:szCs w:val="28"/>
        </w:rPr>
        <w:t>820</w:t>
      </w:r>
      <w:r w:rsidRPr="00BB2E3F">
        <w:rPr>
          <w:rFonts w:ascii="Times New Roman" w:eastAsia="華康細明體" w:hAnsi="Times New Roman" w:cs="Times New Roman"/>
          <w:szCs w:val="28"/>
        </w:rPr>
        <w:t>公克黃金，眞是嚇人的財富。難怪歐美淘金客遠渡重洋，來到這個黃金島，不惜生命在黃金河淘金。在黃金河南方的舊香蘭遺址，位於台東縣太麻里海邊，面積大約</w:t>
      </w:r>
      <w:r w:rsidRPr="00BB2E3F">
        <w:rPr>
          <w:rFonts w:ascii="Times New Roman" w:eastAsia="華康細明體" w:hAnsi="Times New Roman" w:cs="Times New Roman"/>
          <w:szCs w:val="28"/>
        </w:rPr>
        <w:t>20</w:t>
      </w:r>
      <w:r w:rsidRPr="00BB2E3F">
        <w:rPr>
          <w:rFonts w:ascii="Times New Roman" w:eastAsia="華康細明體" w:hAnsi="Times New Roman" w:cs="Times New Roman"/>
          <w:szCs w:val="28"/>
        </w:rPr>
        <w:t>公頃，距今</w:t>
      </w:r>
      <w:r w:rsidRPr="00BB2E3F">
        <w:rPr>
          <w:rFonts w:ascii="Times New Roman" w:eastAsia="華康細明體" w:hAnsi="Times New Roman" w:cs="Times New Roman"/>
          <w:szCs w:val="28"/>
        </w:rPr>
        <w:t>1900</w:t>
      </w:r>
      <w:r w:rsidRPr="00BB2E3F">
        <w:rPr>
          <w:rFonts w:ascii="Times New Roman" w:eastAsia="華康細明體" w:hAnsi="Times New Roman" w:cs="Times New Roman"/>
          <w:szCs w:val="28"/>
        </w:rPr>
        <w:t>年至</w:t>
      </w:r>
      <w:r w:rsidRPr="00BB2E3F">
        <w:rPr>
          <w:rFonts w:ascii="Times New Roman" w:eastAsia="華康細明體" w:hAnsi="Times New Roman" w:cs="Times New Roman"/>
          <w:szCs w:val="28"/>
        </w:rPr>
        <w:t>2200</w:t>
      </w:r>
      <w:r w:rsidRPr="00BB2E3F">
        <w:rPr>
          <w:rFonts w:ascii="Times New Roman" w:eastAsia="華康細明體" w:hAnsi="Times New Roman" w:cs="Times New Roman"/>
          <w:szCs w:val="28"/>
        </w:rPr>
        <w:t>年。近年舊香蘭遺址有史前時代的金屬工業，包括黃金加工業。從遺址文化層</w:t>
      </w:r>
      <w:proofErr w:type="gramStart"/>
      <w:r w:rsidRPr="00BB2E3F">
        <w:rPr>
          <w:rFonts w:ascii="Times New Roman" w:eastAsia="華康細明體" w:hAnsi="Times New Roman" w:cs="Times New Roman"/>
          <w:szCs w:val="28"/>
        </w:rPr>
        <w:t>土方中篩洗</w:t>
      </w:r>
      <w:proofErr w:type="gramEnd"/>
      <w:r w:rsidRPr="00BB2E3F">
        <w:rPr>
          <w:rFonts w:ascii="Times New Roman" w:eastAsia="華康細明體" w:hAnsi="Times New Roman" w:cs="Times New Roman"/>
          <w:szCs w:val="28"/>
        </w:rPr>
        <w:t>出許多黃金殘留的小金片與小金珠。由舊香蘭遺址的黃金珠，證明先民已有黃金加工技術，冶煉黃金，並且有能力將溶解溫度提高到攝氏一千兩百度，這也是台灣發現的冶煉黃金技術。由此黃金加工技術冶煉黃金，可以推論台灣是人人嚮往的黃金島。</w:t>
      </w:r>
      <w:r w:rsidR="00D4087B" w:rsidRPr="00BB2E3F">
        <w:rPr>
          <w:rFonts w:ascii="Times New Roman" w:eastAsia="華康細明體" w:hAnsi="Times New Roman" w:cs="Times New Roman"/>
          <w:szCs w:val="28"/>
        </w:rPr>
        <w:t>圖為花蓮立霧溪口得其黎三角洲就是</w:t>
      </w:r>
      <w:proofErr w:type="gramStart"/>
      <w:r w:rsidR="00D4087B" w:rsidRPr="00BB2E3F">
        <w:rPr>
          <w:rFonts w:ascii="Times New Roman" w:eastAsia="華康細明體" w:hAnsi="Times New Roman" w:cs="Times New Roman"/>
          <w:szCs w:val="28"/>
        </w:rPr>
        <w:t>哆囉滿的</w:t>
      </w:r>
      <w:proofErr w:type="gramEnd"/>
      <w:r w:rsidR="00D4087B" w:rsidRPr="00BB2E3F">
        <w:rPr>
          <w:rFonts w:ascii="Times New Roman" w:eastAsia="華康細明體" w:hAnsi="Times New Roman" w:cs="Times New Roman"/>
          <w:szCs w:val="28"/>
        </w:rPr>
        <w:t>地圖。</w:t>
      </w:r>
    </w:p>
    <w:p w14:paraId="35878982" w14:textId="24425002" w:rsidR="00513C93" w:rsidRDefault="009F4CE8" w:rsidP="009F4CE8">
      <w:pPr>
        <w:widowControl w:val="0"/>
        <w:overflowPunct w:val="0"/>
        <w:autoSpaceDE w:val="0"/>
        <w:autoSpaceDN w:val="0"/>
        <w:spacing w:line="0" w:lineRule="atLeast"/>
        <w:ind w:right="0" w:firstLine="0"/>
        <w:jc w:val="center"/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72E8677" wp14:editId="5151BB65">
            <wp:extent cx="5309870" cy="2847340"/>
            <wp:effectExtent l="19050" t="19050" r="24130" b="1016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847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13C93">
      <w:pgSz w:w="11906" w:h="16838"/>
      <w:pgMar w:top="1440" w:right="645" w:bottom="105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8D657" w14:textId="77777777" w:rsidR="000722C9" w:rsidRDefault="000722C9" w:rsidP="00D4087B">
      <w:pPr>
        <w:spacing w:line="240" w:lineRule="auto"/>
      </w:pPr>
      <w:r>
        <w:separator/>
      </w:r>
    </w:p>
  </w:endnote>
  <w:endnote w:type="continuationSeparator" w:id="0">
    <w:p w14:paraId="24ABDFF2" w14:textId="77777777" w:rsidR="000722C9" w:rsidRDefault="000722C9" w:rsidP="00D408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3" w:usb1="08080000" w:usb2="00000010" w:usb3="00000000" w:csb0="00100009" w:csb1="00000000"/>
  </w:font>
  <w:font w:name="華康中特圓體">
    <w:altName w:val="華康中特圓體"/>
    <w:panose1 w:val="020F0809000000000000"/>
    <w:charset w:val="88"/>
    <w:family w:val="modern"/>
    <w:pitch w:val="fixed"/>
    <w:sig w:usb0="800002E3" w:usb1="38CFFC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5DCFF" w14:textId="77777777" w:rsidR="000722C9" w:rsidRDefault="000722C9" w:rsidP="00D4087B">
      <w:pPr>
        <w:spacing w:line="240" w:lineRule="auto"/>
      </w:pPr>
      <w:r>
        <w:separator/>
      </w:r>
    </w:p>
  </w:footnote>
  <w:footnote w:type="continuationSeparator" w:id="0">
    <w:p w14:paraId="024DE853" w14:textId="77777777" w:rsidR="000722C9" w:rsidRDefault="000722C9" w:rsidP="00D4087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C93"/>
    <w:rsid w:val="000722C9"/>
    <w:rsid w:val="004E7AB9"/>
    <w:rsid w:val="00513C93"/>
    <w:rsid w:val="009F4CE8"/>
    <w:rsid w:val="00BB2E3F"/>
    <w:rsid w:val="00D4087B"/>
    <w:rsid w:val="00DE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0510D"/>
  <w15:docId w15:val="{2C713BE2-6041-4681-9107-15EB31F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27" w:lineRule="auto"/>
      <w:ind w:right="72" w:firstLine="549"/>
    </w:pPr>
    <w:rPr>
      <w:rFonts w:ascii="微軟正黑體" w:eastAsia="微軟正黑體" w:hAnsi="微軟正黑體" w:cs="微軟正黑體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70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D408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087B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08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087B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3</cp:revision>
  <dcterms:created xsi:type="dcterms:W3CDTF">2024-08-28T03:03:00Z</dcterms:created>
  <dcterms:modified xsi:type="dcterms:W3CDTF">2024-09-06T02:32:00Z</dcterms:modified>
</cp:coreProperties>
</file>